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CB91" w14:textId="77777777" w:rsidR="00E41C05" w:rsidRDefault="00E41C05">
      <w:pPr>
        <w:spacing w:after="0" w:line="240" w:lineRule="auto"/>
        <w:ind w:left="-1440" w:right="-1440"/>
        <w:jc w:val="center"/>
        <w:rPr>
          <w:rFonts w:ascii="Cambria" w:eastAsia="Cambria" w:hAnsi="Cambria" w:cs="Cambria"/>
          <w:sz w:val="28"/>
          <w:szCs w:val="28"/>
        </w:rPr>
      </w:pPr>
    </w:p>
    <w:p w14:paraId="44E44521" w14:textId="7A462F2C" w:rsidR="00E41C05" w:rsidRDefault="00A54655">
      <w:pPr>
        <w:spacing w:after="0" w:line="240" w:lineRule="auto"/>
        <w:ind w:left="-1440" w:right="-144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2020 STC-ACHE </w:t>
      </w:r>
      <w:proofErr w:type="gramStart"/>
      <w:r>
        <w:rPr>
          <w:rFonts w:ascii="Cambria" w:eastAsia="Cambria" w:hAnsi="Cambria" w:cs="Cambria"/>
          <w:b/>
          <w:sz w:val="32"/>
          <w:szCs w:val="32"/>
        </w:rPr>
        <w:t>Officers &amp;</w:t>
      </w:r>
      <w:proofErr w:type="gramEnd"/>
      <w:r>
        <w:rPr>
          <w:rFonts w:ascii="Cambria" w:eastAsia="Cambria" w:hAnsi="Cambria" w:cs="Cambria"/>
          <w:b/>
          <w:sz w:val="32"/>
          <w:szCs w:val="32"/>
        </w:rPr>
        <w:t xml:space="preserve"> Directors </w:t>
      </w:r>
    </w:p>
    <w:p w14:paraId="043CD976" w14:textId="77777777" w:rsidR="00E41C05" w:rsidRDefault="00E41C05">
      <w:pPr>
        <w:spacing w:after="0" w:line="240" w:lineRule="auto"/>
        <w:ind w:left="-1440" w:right="-1440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458" w:type="dxa"/>
        <w:tblLayout w:type="fixed"/>
        <w:tblLook w:val="0400" w:firstRow="0" w:lastRow="0" w:firstColumn="0" w:lastColumn="0" w:noHBand="0" w:noVBand="1"/>
      </w:tblPr>
      <w:tblGrid>
        <w:gridCol w:w="3854"/>
        <w:gridCol w:w="3823"/>
        <w:gridCol w:w="1781"/>
      </w:tblGrid>
      <w:tr w:rsidR="00E41C05" w14:paraId="4D18082C" w14:textId="77777777">
        <w:trPr>
          <w:trHeight w:val="80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left w:w="288" w:type="dxa"/>
              <w:right w:w="0" w:type="dxa"/>
            </w:tcMar>
            <w:vAlign w:val="center"/>
          </w:tcPr>
          <w:p w14:paraId="2D6F2882" w14:textId="77777777" w:rsidR="00E41C05" w:rsidRDefault="00A54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Position     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left w:w="288" w:type="dxa"/>
              <w:right w:w="0" w:type="dxa"/>
            </w:tcMar>
            <w:vAlign w:val="center"/>
          </w:tcPr>
          <w:p w14:paraId="1C71D640" w14:textId="77777777" w:rsidR="00E41C05" w:rsidRDefault="00A54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Candidate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left w:w="288" w:type="dxa"/>
              <w:right w:w="0" w:type="dxa"/>
            </w:tcMar>
            <w:vAlign w:val="center"/>
          </w:tcPr>
          <w:p w14:paraId="5635129E" w14:textId="77777777" w:rsidR="00E41C05" w:rsidRDefault="00A54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Term Ends</w:t>
            </w:r>
          </w:p>
        </w:tc>
      </w:tr>
      <w:tr w:rsidR="00E41C05" w14:paraId="1C0420DA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DFE527B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President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0AF1200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Roxanne Rosa,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7525142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Dec 31, 2020</w:t>
            </w:r>
          </w:p>
        </w:tc>
      </w:tr>
      <w:tr w:rsidR="00E41C05" w14:paraId="16057641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656D16CC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Vice President/President-Elect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5107484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Mary Weidner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0352AEB8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Dec 31, 2020</w:t>
            </w:r>
          </w:p>
        </w:tc>
      </w:tr>
      <w:tr w:rsidR="00E41C05" w14:paraId="58A0A330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6A9651F0" w14:textId="77777777" w:rsidR="00E41C05" w:rsidRPr="004714CC" w:rsidRDefault="00A54655">
            <w:pPr>
              <w:spacing w:after="0" w:line="240" w:lineRule="auto"/>
            </w:pPr>
            <w:r w:rsidRPr="004714CC">
              <w:rPr>
                <w:rFonts w:ascii="Times" w:eastAsia="Times" w:hAnsi="Times" w:cs="Times"/>
              </w:rPr>
              <w:t>Secretary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3D2491E" w14:textId="23E3363B" w:rsidR="00E41C05" w:rsidRPr="004714CC" w:rsidRDefault="002D56CC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Jessica For</w:t>
            </w:r>
            <w:bookmarkStart w:id="0" w:name="_GoBack"/>
            <w:bookmarkEnd w:id="0"/>
            <w:r w:rsidR="00A54655" w:rsidRPr="004714CC">
              <w:rPr>
                <w:rFonts w:ascii="Times" w:eastAsia="Times" w:hAnsi="Times" w:cs="Times"/>
              </w:rPr>
              <w:t>man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54BD113" w14:textId="77777777" w:rsidR="00E41C05" w:rsidRPr="004714CC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 w:rsidRPr="004714CC"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7362DDC9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5A147C0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Immediate Past President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74A4606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 xml:space="preserve"> Mary Weidner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76D33A4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Dec 31, 2020</w:t>
            </w:r>
          </w:p>
        </w:tc>
      </w:tr>
      <w:tr w:rsidR="00E41C05" w14:paraId="1D96D59E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2E3659A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Treasurer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8BD88E7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 xml:space="preserve">Jim Hall, FACHE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A39FC74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Dec 31, 2020</w:t>
            </w:r>
          </w:p>
        </w:tc>
      </w:tr>
      <w:tr w:rsidR="00E41C05" w14:paraId="3168FCFA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E8DE265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Mentoring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643307EB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Lauren Travis,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4C3AA4D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4AF85D68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3BDD4B8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Advancement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44965EC6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Brad Beauvais,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7BEBA27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309DD46C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524468F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Publications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4BB3A561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Adela Garcia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45DC5461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33458726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1EAFC24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Student Affairs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ED7C0CE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Yuri Campbell,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60C5C80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4BEA746B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0D5E7ED2" w14:textId="77777777" w:rsidR="00E41C05" w:rsidRPr="004714CC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 w:rsidRPr="004714CC">
              <w:rPr>
                <w:rFonts w:ascii="Times" w:eastAsia="Times" w:hAnsi="Times" w:cs="Times"/>
              </w:rPr>
              <w:t>Programs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D33F2BC" w14:textId="19965223" w:rsidR="00E41C05" w:rsidRPr="004714CC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 w:rsidRPr="004714CC">
              <w:rPr>
                <w:rFonts w:ascii="Times" w:eastAsia="Times" w:hAnsi="Times" w:cs="Times"/>
              </w:rPr>
              <w:t>Brian Turner</w:t>
            </w:r>
            <w:r w:rsidR="002E5018">
              <w:rPr>
                <w:rFonts w:ascii="Times" w:eastAsia="Times" w:hAnsi="Times" w:cs="Times"/>
              </w:rPr>
              <w:t>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4CF41C31" w14:textId="77777777" w:rsidR="00E41C05" w:rsidRPr="004714CC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 w:rsidRPr="004714CC"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2BDA5DB6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C8106EE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Communications and Marketing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CF3E566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Chris Armijo,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3B46D85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12D0E554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349D326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Outreach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236564F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Jim </w:t>
            </w:r>
            <w:proofErr w:type="spellStart"/>
            <w:r>
              <w:rPr>
                <w:rFonts w:ascii="Times" w:eastAsia="Times" w:hAnsi="Times" w:cs="Times"/>
              </w:rPr>
              <w:t>Whitmire</w:t>
            </w:r>
            <w:proofErr w:type="spellEnd"/>
            <w:r>
              <w:rPr>
                <w:rFonts w:ascii="Times" w:eastAsia="Times" w:hAnsi="Times" w:cs="Times"/>
              </w:rPr>
              <w:t>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999F821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519C4E07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2FA8B19" w14:textId="77777777" w:rsidR="00E41C05" w:rsidRDefault="00A54655">
            <w:pPr>
              <w:spacing w:after="0" w:line="240" w:lineRule="auto"/>
              <w:ind w:right="-19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Philanthropy and Community Relations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0B73825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Kimberly Tansey,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FF192DF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1406E35C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46A3449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Membership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964DB3E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Kristen Lowe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D3BA3C8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7878F18F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674D00A2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Diversity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01E3A3F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Nicole Leonard,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2AD2BDF" w14:textId="77777777" w:rsidR="00E41C05" w:rsidRDefault="00A54655">
            <w:pPr>
              <w:spacing w:after="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28CC0880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2D7FC59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Director at Large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42F8D6D8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MG (Ret) David Rubenstein,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F57079D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4AB85F87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366ED0A5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Director at Large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44721FB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Trudy Land,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47EF846F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20CE0312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E35A9A4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Director at Large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0BB9CC20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>David Tapia,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1D8AF67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0203C7ED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A589EBC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Director at Large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4CE59ED" w14:textId="77777777" w:rsidR="00E41C05" w:rsidRDefault="00A5465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" w:eastAsia="Times" w:hAnsi="Times" w:cs="Times"/>
                <w:highlight w:val="yellow"/>
              </w:rPr>
              <w:t xml:space="preserve">Angelo </w:t>
            </w:r>
            <w:proofErr w:type="spellStart"/>
            <w:r>
              <w:rPr>
                <w:rFonts w:ascii="Times" w:eastAsia="Times" w:hAnsi="Times" w:cs="Times"/>
                <w:highlight w:val="yellow"/>
              </w:rPr>
              <w:t>Armondo</w:t>
            </w:r>
            <w:proofErr w:type="spellEnd"/>
            <w:r>
              <w:rPr>
                <w:rFonts w:ascii="Times" w:eastAsia="Times" w:hAnsi="Times" w:cs="Times"/>
                <w:highlight w:val="yellow"/>
              </w:rPr>
              <w:t>, FACHE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0B5CCBD1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  <w:tr w:rsidR="00E41C05" w14:paraId="6CC71A93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66198F02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Coastal Bend LPC Chair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D903D9B" w14:textId="77777777" w:rsidR="00E41C05" w:rsidRDefault="00A54655">
            <w:pPr>
              <w:spacing w:after="0" w:line="240" w:lineRule="auto"/>
            </w:pPr>
            <w:r>
              <w:t>Krystal O’ Brien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1985A26" w14:textId="77777777" w:rsidR="00E41C05" w:rsidRDefault="00A54655">
            <w:pPr>
              <w:spacing w:after="0" w:line="240" w:lineRule="auto"/>
            </w:pPr>
            <w:r>
              <w:t>Dec 31, 2020</w:t>
            </w:r>
          </w:p>
        </w:tc>
      </w:tr>
      <w:tr w:rsidR="00E41C05" w14:paraId="566E20A5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D537124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Coastal Bend LPC Co-Chair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75282FBE" w14:textId="77777777" w:rsidR="00E41C05" w:rsidRDefault="00E41C05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21BC78AC" w14:textId="77777777" w:rsidR="00E41C05" w:rsidRDefault="00E41C05">
            <w:pPr>
              <w:spacing w:after="0" w:line="240" w:lineRule="auto"/>
            </w:pPr>
          </w:p>
        </w:tc>
      </w:tr>
      <w:tr w:rsidR="00E41C05" w14:paraId="564FD6DB" w14:textId="77777777">
        <w:trPr>
          <w:trHeight w:val="280"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59E742B1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Rio Grande Valley Chair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17F65798" w14:textId="0E2710C6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Rash</w:t>
            </w:r>
            <w:r w:rsidR="004714CC">
              <w:rPr>
                <w:rFonts w:ascii="Times" w:eastAsia="Times" w:hAnsi="Times" w:cs="Times"/>
              </w:rPr>
              <w:t xml:space="preserve">mi </w:t>
            </w:r>
            <w:proofErr w:type="spellStart"/>
            <w:r>
              <w:rPr>
                <w:rFonts w:ascii="Times" w:eastAsia="Times" w:hAnsi="Times" w:cs="Times"/>
              </w:rPr>
              <w:t>Chandran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8" w:type="dxa"/>
              <w:right w:w="0" w:type="dxa"/>
            </w:tcMar>
            <w:vAlign w:val="center"/>
          </w:tcPr>
          <w:p w14:paraId="608B2D25" w14:textId="77777777" w:rsidR="00E41C05" w:rsidRDefault="00A54655">
            <w:pPr>
              <w:spacing w:after="0" w:line="240" w:lineRule="auto"/>
            </w:pPr>
            <w:r>
              <w:rPr>
                <w:rFonts w:ascii="Times" w:eastAsia="Times" w:hAnsi="Times" w:cs="Times"/>
              </w:rPr>
              <w:t>Dec 31, 2020</w:t>
            </w:r>
          </w:p>
        </w:tc>
      </w:tr>
    </w:tbl>
    <w:p w14:paraId="4FF27769" w14:textId="77777777" w:rsidR="00E41C05" w:rsidRDefault="00E41C05">
      <w:pPr>
        <w:spacing w:after="0" w:line="240" w:lineRule="auto"/>
        <w:ind w:left="-288" w:right="-288"/>
        <w:rPr>
          <w:rFonts w:ascii="Cambria" w:eastAsia="Cambria" w:hAnsi="Cambria" w:cs="Cambria"/>
          <w:sz w:val="24"/>
          <w:szCs w:val="24"/>
        </w:rPr>
      </w:pPr>
    </w:p>
    <w:p w14:paraId="23DBC78B" w14:textId="77777777" w:rsidR="00E41C05" w:rsidRDefault="00E41C05">
      <w:pPr>
        <w:spacing w:after="0" w:line="240" w:lineRule="auto"/>
        <w:ind w:left="-288" w:right="-288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sectPr w:rsidR="00E41C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05"/>
    <w:rsid w:val="002D56CC"/>
    <w:rsid w:val="002E5018"/>
    <w:rsid w:val="004714CC"/>
    <w:rsid w:val="00893417"/>
    <w:rsid w:val="00A54655"/>
    <w:rsid w:val="00E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9082"/>
  <w15:docId w15:val="{22912AE8-6D2C-4389-BCD1-DB30FB1E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C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8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NLzb5zNB+47cgMdBE4M+D6xfw==">AMUW2mUDisNYjH/Wqo7LMAU7mBFP/iJ4iS72WzDb+3TidP3l2G0ry6Zqu9nI+aFi6fc9MA0lw49vdx/aO0YmLV70Q2gdz4GjeBCrYY7JrhCk/02p8exfCzwLgom5UCZFits5dFZGoPPa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Dunahoo</dc:creator>
  <cp:lastModifiedBy>Kimberly Tansey</cp:lastModifiedBy>
  <cp:revision>7</cp:revision>
  <dcterms:created xsi:type="dcterms:W3CDTF">2019-09-21T04:43:00Z</dcterms:created>
  <dcterms:modified xsi:type="dcterms:W3CDTF">2019-09-21T13:57:00Z</dcterms:modified>
</cp:coreProperties>
</file>